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343CCA" w14:textId="605843BD" w:rsidR="00CD3AE6" w:rsidRDefault="00CD3AE6" w:rsidP="0089237E">
      <w:pPr>
        <w:spacing w:after="0" w:line="480" w:lineRule="auto"/>
        <w:jc w:val="center"/>
        <w:rPr>
          <w:rFonts w:ascii="Times New Roman" w:hAnsi="Times New Roman" w:cs="Times New Roman"/>
          <w:sz w:val="24"/>
          <w:szCs w:val="24"/>
        </w:rPr>
      </w:pPr>
    </w:p>
    <w:p w14:paraId="352B9C74" w14:textId="651DCC1B" w:rsidR="00CD3AE6" w:rsidRDefault="00CD3AE6" w:rsidP="0089237E">
      <w:pPr>
        <w:spacing w:after="0" w:line="480" w:lineRule="auto"/>
        <w:jc w:val="center"/>
        <w:rPr>
          <w:rFonts w:ascii="Times New Roman" w:hAnsi="Times New Roman" w:cs="Times New Roman"/>
          <w:sz w:val="24"/>
          <w:szCs w:val="24"/>
        </w:rPr>
      </w:pPr>
    </w:p>
    <w:p w14:paraId="432C09F7" w14:textId="0B8720A0" w:rsidR="00CD3AE6" w:rsidRDefault="00CD3AE6" w:rsidP="0089237E">
      <w:pPr>
        <w:spacing w:after="0" w:line="480" w:lineRule="auto"/>
        <w:jc w:val="center"/>
        <w:rPr>
          <w:rFonts w:ascii="Times New Roman" w:hAnsi="Times New Roman" w:cs="Times New Roman"/>
          <w:sz w:val="24"/>
          <w:szCs w:val="24"/>
        </w:rPr>
      </w:pPr>
    </w:p>
    <w:p w14:paraId="59FB5012" w14:textId="193BBA5A" w:rsidR="00CD3AE6" w:rsidRDefault="00CD3AE6" w:rsidP="0089237E">
      <w:pPr>
        <w:spacing w:after="0" w:line="480" w:lineRule="auto"/>
        <w:jc w:val="center"/>
        <w:rPr>
          <w:rFonts w:ascii="Times New Roman" w:hAnsi="Times New Roman" w:cs="Times New Roman"/>
          <w:sz w:val="24"/>
          <w:szCs w:val="24"/>
        </w:rPr>
      </w:pPr>
    </w:p>
    <w:p w14:paraId="2368D32F" w14:textId="077A664E" w:rsidR="00CD3AE6" w:rsidRDefault="00CD3AE6" w:rsidP="0089237E">
      <w:pPr>
        <w:spacing w:after="0" w:line="480" w:lineRule="auto"/>
        <w:jc w:val="center"/>
        <w:rPr>
          <w:rFonts w:ascii="Times New Roman" w:hAnsi="Times New Roman" w:cs="Times New Roman"/>
          <w:sz w:val="24"/>
          <w:szCs w:val="24"/>
        </w:rPr>
      </w:pPr>
    </w:p>
    <w:p w14:paraId="415A8B7F" w14:textId="1B124DCD" w:rsidR="00CD3AE6" w:rsidRPr="00CD3AE6" w:rsidRDefault="0089237E" w:rsidP="0089237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Reflection on A</w:t>
      </w:r>
      <w:r w:rsidRPr="0089237E">
        <w:rPr>
          <w:rFonts w:ascii="Helvetica" w:hAnsi="Helvetica" w:cs="Helvetica"/>
          <w:color w:val="1B1B1B"/>
          <w:sz w:val="27"/>
          <w:szCs w:val="27"/>
          <w:shd w:val="clear" w:color="auto" w:fill="FFFFFF"/>
        </w:rPr>
        <w:t xml:space="preserve"> </w:t>
      </w:r>
      <w:r w:rsidRPr="0089237E">
        <w:rPr>
          <w:rFonts w:ascii="Times New Roman" w:hAnsi="Times New Roman" w:cs="Times New Roman"/>
          <w:sz w:val="24"/>
          <w:szCs w:val="24"/>
        </w:rPr>
        <w:t>Louis Pasteur</w:t>
      </w:r>
      <w:r>
        <w:rPr>
          <w:rFonts w:ascii="Times New Roman" w:hAnsi="Times New Roman" w:cs="Times New Roman"/>
          <w:sz w:val="24"/>
          <w:szCs w:val="24"/>
        </w:rPr>
        <w:t xml:space="preserve"> Quote: </w:t>
      </w:r>
      <w:r w:rsidR="00CD3AE6" w:rsidRPr="00CD3AE6">
        <w:rPr>
          <w:rFonts w:ascii="Times New Roman" w:hAnsi="Times New Roman" w:cs="Times New Roman"/>
          <w:sz w:val="24"/>
          <w:szCs w:val="24"/>
        </w:rPr>
        <w:t xml:space="preserve">"Chance </w:t>
      </w:r>
      <w:r w:rsidRPr="00CD3AE6">
        <w:rPr>
          <w:rFonts w:ascii="Times New Roman" w:hAnsi="Times New Roman" w:cs="Times New Roman"/>
          <w:sz w:val="24"/>
          <w:szCs w:val="24"/>
        </w:rPr>
        <w:t>Favours the Prepared Mind</w:t>
      </w:r>
      <w:r>
        <w:rPr>
          <w:rFonts w:ascii="Times New Roman" w:hAnsi="Times New Roman" w:cs="Times New Roman"/>
          <w:sz w:val="24"/>
          <w:szCs w:val="24"/>
        </w:rPr>
        <w:t>”</w:t>
      </w:r>
    </w:p>
    <w:p w14:paraId="49A654D6" w14:textId="77777777" w:rsidR="00CD3AE6" w:rsidRPr="00CD3AE6" w:rsidRDefault="00CD3AE6" w:rsidP="0089237E">
      <w:pPr>
        <w:spacing w:after="0" w:line="480" w:lineRule="auto"/>
        <w:jc w:val="center"/>
        <w:rPr>
          <w:rFonts w:ascii="Times New Roman" w:hAnsi="Times New Roman" w:cs="Times New Roman"/>
          <w:sz w:val="24"/>
          <w:szCs w:val="24"/>
        </w:rPr>
      </w:pPr>
      <w:r w:rsidRPr="00CD3AE6">
        <w:rPr>
          <w:rFonts w:ascii="Times New Roman" w:hAnsi="Times New Roman" w:cs="Times New Roman"/>
          <w:sz w:val="24"/>
          <w:szCs w:val="24"/>
        </w:rPr>
        <w:t>Name of Student</w:t>
      </w:r>
    </w:p>
    <w:p w14:paraId="7DB36299" w14:textId="0D117D72" w:rsidR="00CD3AE6" w:rsidRDefault="00CD3AE6" w:rsidP="0089237E">
      <w:pPr>
        <w:spacing w:after="0" w:line="480" w:lineRule="auto"/>
        <w:jc w:val="center"/>
        <w:rPr>
          <w:rFonts w:ascii="Times New Roman" w:hAnsi="Times New Roman" w:cs="Times New Roman"/>
          <w:sz w:val="24"/>
          <w:szCs w:val="24"/>
        </w:rPr>
      </w:pPr>
      <w:r w:rsidRPr="00CD3AE6">
        <w:rPr>
          <w:rFonts w:ascii="Times New Roman" w:hAnsi="Times New Roman" w:cs="Times New Roman"/>
          <w:sz w:val="24"/>
          <w:szCs w:val="24"/>
        </w:rPr>
        <w:t>Institutional Affiliation</w:t>
      </w:r>
    </w:p>
    <w:p w14:paraId="4727E3BA" w14:textId="77777777" w:rsidR="00CD3AE6" w:rsidRDefault="00CD3AE6" w:rsidP="0089237E">
      <w:pPr>
        <w:spacing w:after="0"/>
        <w:rPr>
          <w:rFonts w:ascii="Times New Roman" w:hAnsi="Times New Roman" w:cs="Times New Roman"/>
          <w:sz w:val="24"/>
          <w:szCs w:val="24"/>
        </w:rPr>
      </w:pPr>
      <w:r>
        <w:rPr>
          <w:rFonts w:ascii="Times New Roman" w:hAnsi="Times New Roman" w:cs="Times New Roman"/>
          <w:sz w:val="24"/>
          <w:szCs w:val="24"/>
        </w:rPr>
        <w:br w:type="page"/>
      </w:r>
    </w:p>
    <w:p w14:paraId="2913D135" w14:textId="77777777" w:rsidR="0089237E" w:rsidRPr="0089237E" w:rsidRDefault="0089237E" w:rsidP="0089237E">
      <w:pPr>
        <w:pStyle w:val="ListParagraph"/>
        <w:spacing w:after="0" w:line="480" w:lineRule="auto"/>
        <w:jc w:val="center"/>
        <w:rPr>
          <w:rFonts w:ascii="Times New Roman" w:hAnsi="Times New Roman" w:cs="Times New Roman"/>
          <w:sz w:val="24"/>
          <w:szCs w:val="24"/>
        </w:rPr>
      </w:pPr>
      <w:r w:rsidRPr="0089237E">
        <w:rPr>
          <w:rFonts w:ascii="Times New Roman" w:hAnsi="Times New Roman" w:cs="Times New Roman"/>
          <w:sz w:val="24"/>
          <w:szCs w:val="24"/>
        </w:rPr>
        <w:lastRenderedPageBreak/>
        <w:t>Reflection on A</w:t>
      </w:r>
      <w:r w:rsidRPr="0089237E">
        <w:rPr>
          <w:rFonts w:ascii="Helvetica" w:hAnsi="Helvetica" w:cs="Helvetica"/>
          <w:color w:val="1B1B1B"/>
          <w:sz w:val="27"/>
          <w:szCs w:val="27"/>
          <w:shd w:val="clear" w:color="auto" w:fill="FFFFFF"/>
        </w:rPr>
        <w:t xml:space="preserve"> </w:t>
      </w:r>
      <w:r w:rsidRPr="0089237E">
        <w:rPr>
          <w:rFonts w:ascii="Times New Roman" w:hAnsi="Times New Roman" w:cs="Times New Roman"/>
          <w:sz w:val="24"/>
          <w:szCs w:val="24"/>
        </w:rPr>
        <w:t>Louis Pasteur Quote: "Chance Favours the Prepared Mind”</w:t>
      </w:r>
    </w:p>
    <w:p w14:paraId="4D64BEA7" w14:textId="400CD3D8" w:rsidR="009F5353" w:rsidRPr="0089237E" w:rsidRDefault="009F5353" w:rsidP="0089237E">
      <w:pPr>
        <w:spacing w:after="0" w:line="480" w:lineRule="auto"/>
        <w:rPr>
          <w:rFonts w:ascii="Times New Roman" w:hAnsi="Times New Roman" w:cs="Times New Roman"/>
          <w:b/>
          <w:bCs/>
          <w:sz w:val="24"/>
          <w:szCs w:val="24"/>
        </w:rPr>
      </w:pPr>
      <w:r w:rsidRPr="0089237E">
        <w:rPr>
          <w:rFonts w:ascii="Times New Roman" w:hAnsi="Times New Roman" w:cs="Times New Roman"/>
          <w:b/>
          <w:bCs/>
          <w:sz w:val="24"/>
          <w:szCs w:val="24"/>
        </w:rPr>
        <w:t>What examples of learning by "happy accident" or just by chance have you experienced in your own life?</w:t>
      </w:r>
    </w:p>
    <w:p w14:paraId="79D674D7" w14:textId="77777777" w:rsidR="00215819" w:rsidRPr="003E305E" w:rsidRDefault="009F5353" w:rsidP="0089237E">
      <w:pPr>
        <w:spacing w:after="0" w:line="480" w:lineRule="auto"/>
        <w:ind w:firstLine="720"/>
        <w:rPr>
          <w:rFonts w:ascii="Times New Roman" w:hAnsi="Times New Roman" w:cs="Times New Roman"/>
          <w:sz w:val="24"/>
          <w:szCs w:val="24"/>
        </w:rPr>
      </w:pPr>
      <w:r w:rsidRPr="003E305E">
        <w:rPr>
          <w:rFonts w:ascii="Times New Roman" w:hAnsi="Times New Roman" w:cs="Times New Roman"/>
          <w:sz w:val="24"/>
          <w:szCs w:val="24"/>
        </w:rPr>
        <w:t xml:space="preserve">Learning by accident has </w:t>
      </w:r>
      <w:r w:rsidR="009738BC" w:rsidRPr="003E305E">
        <w:rPr>
          <w:rFonts w:ascii="Times New Roman" w:hAnsi="Times New Roman" w:cs="Times New Roman"/>
          <w:sz w:val="24"/>
          <w:szCs w:val="24"/>
        </w:rPr>
        <w:t>most certainly happened in my education life and the results of these happy accidents have had a tremendous impact on my life. Some time back, our teacher decided to give a flash test. If you ask me today, the questions were rather easy to tackle although I found a few of them quite challenging at the time. To answer the questions, all I had to do was tick on a bubble and be done in a matter of 10 minutes in time for the teacher to revise all the questions. I ended up ticking nearly all the wrong bubbles in the test and I had some of the lowest scores in the class. On the other hand, my friend had a perfect score and I felt</w:t>
      </w:r>
      <w:r w:rsidR="00215819" w:rsidRPr="003E305E">
        <w:rPr>
          <w:rFonts w:ascii="Times New Roman" w:hAnsi="Times New Roman" w:cs="Times New Roman"/>
          <w:sz w:val="24"/>
          <w:szCs w:val="24"/>
        </w:rPr>
        <w:t xml:space="preserve"> cheated to some extent. As a result, I made a personal vow to increase my knowledge and get better grades. I feel that the test was a happy accident to me because it turned around my education life. Today I have more focus and interest in learning.</w:t>
      </w:r>
    </w:p>
    <w:p w14:paraId="7FFDBCCD" w14:textId="63CA3EB1" w:rsidR="00215819" w:rsidRPr="0089237E" w:rsidRDefault="00215819" w:rsidP="0089237E">
      <w:pPr>
        <w:spacing w:after="0" w:line="480" w:lineRule="auto"/>
        <w:rPr>
          <w:rFonts w:ascii="Times New Roman" w:hAnsi="Times New Roman" w:cs="Times New Roman"/>
          <w:sz w:val="24"/>
          <w:szCs w:val="24"/>
        </w:rPr>
      </w:pPr>
      <w:r w:rsidRPr="0089237E">
        <w:rPr>
          <w:rFonts w:ascii="Times New Roman" w:hAnsi="Times New Roman" w:cs="Times New Roman"/>
          <w:b/>
          <w:bCs/>
          <w:sz w:val="24"/>
          <w:szCs w:val="24"/>
        </w:rPr>
        <w:t>What do you think it means for a person (especially a scientist) to have a "prepared mind," as Pasteur describes</w:t>
      </w:r>
      <w:r w:rsidRPr="0089237E">
        <w:rPr>
          <w:rFonts w:ascii="Times New Roman" w:hAnsi="Times New Roman" w:cs="Times New Roman"/>
          <w:sz w:val="24"/>
          <w:szCs w:val="24"/>
        </w:rPr>
        <w:t>?</w:t>
      </w:r>
    </w:p>
    <w:p w14:paraId="6430DFB4" w14:textId="77777777" w:rsidR="00BF1E5E" w:rsidRPr="003E305E" w:rsidRDefault="00215819" w:rsidP="0089237E">
      <w:pPr>
        <w:spacing w:after="0" w:line="480" w:lineRule="auto"/>
        <w:ind w:firstLine="720"/>
        <w:rPr>
          <w:rFonts w:ascii="Times New Roman" w:hAnsi="Times New Roman" w:cs="Times New Roman"/>
          <w:sz w:val="24"/>
          <w:szCs w:val="24"/>
        </w:rPr>
      </w:pPr>
      <w:r w:rsidRPr="003E305E">
        <w:rPr>
          <w:rFonts w:ascii="Times New Roman" w:hAnsi="Times New Roman" w:cs="Times New Roman"/>
          <w:sz w:val="24"/>
          <w:szCs w:val="24"/>
        </w:rPr>
        <w:t xml:space="preserve">Having a “prepared mind” as described by Pasteur means that a person has to be fully prepared to take up any opportunity that comes their way. Most of the time, opportunities come knocking and a person is not prepared. As a result, most scientists need time to prepare towards meeting and opportunity that has already arrived and by the time they are ready, the opportunity has passed. </w:t>
      </w:r>
      <w:r w:rsidR="0097392F" w:rsidRPr="003E305E">
        <w:rPr>
          <w:rFonts w:ascii="Times New Roman" w:hAnsi="Times New Roman" w:cs="Times New Roman"/>
          <w:sz w:val="24"/>
          <w:szCs w:val="24"/>
        </w:rPr>
        <w:t>As scientists, it is right to have a prepared mind that is ready to pounce on opportunities immediately they present themselves without giving it much thoughts. A person with a prepared mind knows exactly what they want and how they can get it such that when an opportunity comes, they are among the first to jump on it.</w:t>
      </w:r>
    </w:p>
    <w:p w14:paraId="64EFA389" w14:textId="5232DCC8" w:rsidR="0097392F" w:rsidRPr="0089237E" w:rsidRDefault="0097392F" w:rsidP="0089237E">
      <w:pPr>
        <w:spacing w:after="0" w:line="480" w:lineRule="auto"/>
        <w:rPr>
          <w:rFonts w:ascii="Times New Roman" w:hAnsi="Times New Roman" w:cs="Times New Roman"/>
          <w:b/>
          <w:bCs/>
          <w:sz w:val="24"/>
          <w:szCs w:val="24"/>
        </w:rPr>
      </w:pPr>
      <w:r w:rsidRPr="0089237E">
        <w:rPr>
          <w:rFonts w:ascii="Times New Roman" w:hAnsi="Times New Roman" w:cs="Times New Roman"/>
          <w:b/>
          <w:bCs/>
          <w:sz w:val="24"/>
          <w:szCs w:val="24"/>
        </w:rPr>
        <w:t>How can a person prepare his or her mind to be open to chance within a particular discipline?</w:t>
      </w:r>
    </w:p>
    <w:p w14:paraId="363B1F51" w14:textId="5BA3A048" w:rsidR="0097392F" w:rsidRPr="003E305E" w:rsidRDefault="0097392F" w:rsidP="0089237E">
      <w:pPr>
        <w:spacing w:after="0" w:line="480" w:lineRule="auto"/>
        <w:ind w:firstLine="720"/>
        <w:rPr>
          <w:rFonts w:ascii="Times New Roman" w:hAnsi="Times New Roman" w:cs="Times New Roman"/>
          <w:sz w:val="24"/>
          <w:szCs w:val="24"/>
        </w:rPr>
      </w:pPr>
      <w:r w:rsidRPr="003E305E">
        <w:rPr>
          <w:rFonts w:ascii="Times New Roman" w:hAnsi="Times New Roman" w:cs="Times New Roman"/>
          <w:sz w:val="24"/>
          <w:szCs w:val="24"/>
        </w:rPr>
        <w:lastRenderedPageBreak/>
        <w:t xml:space="preserve">Preparing the mind to be open in and particular discipline is a time taking process and an important skill. This skill requires an in-depth understanding of the discipline. A person has to know the scope of their discipline by learning where it applies and where it does not. This way, a person can always be on the lookout for opportunities in areas where the discipline applies. </w:t>
      </w:r>
    </w:p>
    <w:p w14:paraId="2F48C199" w14:textId="116CCCAC" w:rsidR="00BF1E5E" w:rsidRPr="0089237E" w:rsidRDefault="00BF1E5E" w:rsidP="0089237E">
      <w:pPr>
        <w:spacing w:after="0" w:line="480" w:lineRule="auto"/>
        <w:rPr>
          <w:rFonts w:ascii="Times New Roman" w:hAnsi="Times New Roman" w:cs="Times New Roman"/>
          <w:b/>
          <w:bCs/>
          <w:sz w:val="24"/>
          <w:szCs w:val="24"/>
        </w:rPr>
      </w:pPr>
      <w:r w:rsidRPr="0089237E">
        <w:rPr>
          <w:rFonts w:ascii="Times New Roman" w:hAnsi="Times New Roman" w:cs="Times New Roman"/>
          <w:b/>
          <w:bCs/>
          <w:sz w:val="24"/>
          <w:szCs w:val="24"/>
        </w:rPr>
        <w:t>What roles might education, job experience, and life experience play in creating a prepared mind? </w:t>
      </w:r>
    </w:p>
    <w:p w14:paraId="2367E391" w14:textId="4EE2712B" w:rsidR="00BF1E5E" w:rsidRPr="003E305E" w:rsidRDefault="00BF1E5E" w:rsidP="0089237E">
      <w:pPr>
        <w:spacing w:after="0" w:line="480" w:lineRule="auto"/>
        <w:ind w:firstLine="720"/>
        <w:rPr>
          <w:rFonts w:ascii="Times New Roman" w:hAnsi="Times New Roman" w:cs="Times New Roman"/>
          <w:sz w:val="24"/>
          <w:szCs w:val="24"/>
        </w:rPr>
      </w:pPr>
      <w:r w:rsidRPr="003E305E">
        <w:rPr>
          <w:rFonts w:ascii="Times New Roman" w:hAnsi="Times New Roman" w:cs="Times New Roman"/>
          <w:sz w:val="24"/>
          <w:szCs w:val="24"/>
        </w:rPr>
        <w:t xml:space="preserve">Combined, these factors give a person an in-depth understanding of a particular discipline. Therefore, a person with high education, long job experience or plenty of life experience have a higher tendency of having a prepared mind compared to a person without. These factors provide the necessary information and experience to help a person determine what they want and keep their focus towards attaining it. </w:t>
      </w:r>
    </w:p>
    <w:p w14:paraId="45BEDFDD" w14:textId="116B75F3" w:rsidR="00BF1E5E" w:rsidRPr="0089237E" w:rsidRDefault="00BF1E5E" w:rsidP="0089237E">
      <w:pPr>
        <w:spacing w:after="0" w:line="480" w:lineRule="auto"/>
        <w:rPr>
          <w:rFonts w:ascii="Times New Roman" w:hAnsi="Times New Roman" w:cs="Times New Roman"/>
          <w:b/>
          <w:bCs/>
          <w:sz w:val="24"/>
          <w:szCs w:val="24"/>
        </w:rPr>
      </w:pPr>
      <w:r w:rsidRPr="0089237E">
        <w:rPr>
          <w:rFonts w:ascii="Times New Roman" w:hAnsi="Times New Roman" w:cs="Times New Roman"/>
          <w:b/>
          <w:bCs/>
          <w:sz w:val="24"/>
          <w:szCs w:val="24"/>
        </w:rPr>
        <w:t>Often researchers must try many things that don't work before they find the hypothesis that really explains what is going on. </w:t>
      </w:r>
    </w:p>
    <w:p w14:paraId="6298AC03" w14:textId="246DB30C" w:rsidR="00BF1E5E" w:rsidRPr="003E305E" w:rsidRDefault="00BF1E5E" w:rsidP="0089237E">
      <w:pPr>
        <w:spacing w:after="0" w:line="480" w:lineRule="auto"/>
        <w:ind w:firstLine="720"/>
        <w:rPr>
          <w:rFonts w:ascii="Times New Roman" w:hAnsi="Times New Roman" w:cs="Times New Roman"/>
          <w:sz w:val="24"/>
          <w:szCs w:val="24"/>
        </w:rPr>
      </w:pPr>
      <w:r w:rsidRPr="003E305E">
        <w:rPr>
          <w:rFonts w:ascii="Times New Roman" w:hAnsi="Times New Roman" w:cs="Times New Roman"/>
          <w:sz w:val="24"/>
          <w:szCs w:val="24"/>
        </w:rPr>
        <w:t>Researcher are in the business of explaining why certain things are how we perceive them to be. while doing so, they have to consider many possible explanations (hypothesis)</w:t>
      </w:r>
      <w:r w:rsidR="003E305E" w:rsidRPr="003E305E">
        <w:rPr>
          <w:rFonts w:ascii="Times New Roman" w:hAnsi="Times New Roman" w:cs="Times New Roman"/>
          <w:sz w:val="24"/>
          <w:szCs w:val="24"/>
        </w:rPr>
        <w:t xml:space="preserve"> and cancel them out one by one before settling on what works. </w:t>
      </w:r>
    </w:p>
    <w:p w14:paraId="688B44C9" w14:textId="5CEAD20D" w:rsidR="003E305E" w:rsidRPr="0089237E" w:rsidRDefault="003E305E" w:rsidP="0089237E">
      <w:pPr>
        <w:spacing w:after="0" w:line="480" w:lineRule="auto"/>
        <w:rPr>
          <w:rFonts w:ascii="Times New Roman" w:hAnsi="Times New Roman" w:cs="Times New Roman"/>
          <w:b/>
          <w:bCs/>
          <w:sz w:val="24"/>
          <w:szCs w:val="24"/>
        </w:rPr>
      </w:pPr>
      <w:r w:rsidRPr="0089237E">
        <w:rPr>
          <w:rFonts w:ascii="Times New Roman" w:hAnsi="Times New Roman" w:cs="Times New Roman"/>
          <w:b/>
          <w:bCs/>
          <w:sz w:val="24"/>
          <w:szCs w:val="24"/>
        </w:rPr>
        <w:t>This expectation of failure probably does not sit well with funding agencies or the public.</w:t>
      </w:r>
    </w:p>
    <w:p w14:paraId="37891EBB" w14:textId="3BF88AD9" w:rsidR="003E305E" w:rsidRPr="003E305E" w:rsidRDefault="003E305E" w:rsidP="0089237E">
      <w:pPr>
        <w:spacing w:after="0" w:line="480" w:lineRule="auto"/>
        <w:ind w:firstLine="720"/>
        <w:rPr>
          <w:rFonts w:ascii="Times New Roman" w:hAnsi="Times New Roman" w:cs="Times New Roman"/>
          <w:sz w:val="24"/>
          <w:szCs w:val="24"/>
        </w:rPr>
      </w:pPr>
      <w:r w:rsidRPr="003E305E">
        <w:rPr>
          <w:rFonts w:ascii="Times New Roman" w:hAnsi="Times New Roman" w:cs="Times New Roman"/>
          <w:sz w:val="24"/>
          <w:szCs w:val="24"/>
        </w:rPr>
        <w:t>In most cases, the public is interested in what works and not what might work. Similarly, research funding agencies are more concerned with the outcomes and not the process. This phenomenon can be explained using psychology where most a vast majority of the people want to be associated with success and not failure. Also, people tend to celebrate success without considering the amount of effort invested to achieve such outcomes.</w:t>
      </w:r>
    </w:p>
    <w:p w14:paraId="601C6186" w14:textId="5C4F6842" w:rsidR="00BF1E5E" w:rsidRPr="0089237E" w:rsidRDefault="003E305E" w:rsidP="0089237E">
      <w:pPr>
        <w:shd w:val="clear" w:color="auto" w:fill="FFFFFF"/>
        <w:spacing w:before="100" w:beforeAutospacing="1" w:after="0" w:line="480" w:lineRule="auto"/>
        <w:rPr>
          <w:rFonts w:ascii="Times New Roman" w:eastAsia="Times New Roman" w:hAnsi="Times New Roman" w:cs="Times New Roman"/>
          <w:b/>
          <w:bCs/>
          <w:color w:val="222222"/>
          <w:sz w:val="24"/>
          <w:szCs w:val="24"/>
          <w:lang w:eastAsia="en-GB"/>
        </w:rPr>
      </w:pPr>
      <w:r w:rsidRPr="0089237E">
        <w:rPr>
          <w:rFonts w:ascii="Times New Roman" w:eastAsia="Times New Roman" w:hAnsi="Times New Roman" w:cs="Times New Roman"/>
          <w:b/>
          <w:bCs/>
          <w:color w:val="1D1D1D"/>
          <w:sz w:val="24"/>
          <w:szCs w:val="24"/>
          <w:lang w:eastAsia="en-GB"/>
        </w:rPr>
        <w:lastRenderedPageBreak/>
        <w:t>How could this important part of the scientific method be explained to the public so that it is better accepted?</w:t>
      </w:r>
    </w:p>
    <w:p w14:paraId="0EB3445D" w14:textId="2AE0F668" w:rsidR="003E305E" w:rsidRPr="003E305E" w:rsidRDefault="003E305E" w:rsidP="0089237E">
      <w:pPr>
        <w:shd w:val="clear" w:color="auto" w:fill="FFFFFF"/>
        <w:spacing w:before="100" w:beforeAutospacing="1" w:after="0" w:line="480" w:lineRule="auto"/>
        <w:ind w:firstLine="720"/>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1D1D1D"/>
          <w:sz w:val="24"/>
          <w:szCs w:val="24"/>
          <w:lang w:eastAsia="en-GB"/>
        </w:rPr>
        <w:t xml:space="preserve">The best way of introducing the concept of failure expectation to the public is through public education. In my opinion, this will only work if the focus is solely paid on future generations. Therefore, the education efforts should be focused on people who are going to school and in the end, we will have achieved </w:t>
      </w:r>
      <w:r w:rsidR="00CD3AE6">
        <w:rPr>
          <w:rFonts w:ascii="Times New Roman" w:eastAsia="Times New Roman" w:hAnsi="Times New Roman" w:cs="Times New Roman"/>
          <w:color w:val="1D1D1D"/>
          <w:sz w:val="24"/>
          <w:szCs w:val="24"/>
          <w:lang w:eastAsia="en-GB"/>
        </w:rPr>
        <w:t>wide acceptance by the public.</w:t>
      </w:r>
    </w:p>
    <w:sectPr w:rsidR="003E305E" w:rsidRPr="003E305E" w:rsidSect="00CD3AE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0802A4" w14:textId="77777777" w:rsidR="001A7976" w:rsidRDefault="001A7976" w:rsidP="00CD3AE6">
      <w:pPr>
        <w:spacing w:after="0" w:line="240" w:lineRule="auto"/>
      </w:pPr>
      <w:r>
        <w:separator/>
      </w:r>
    </w:p>
  </w:endnote>
  <w:endnote w:type="continuationSeparator" w:id="0">
    <w:p w14:paraId="112BC221" w14:textId="77777777" w:rsidR="001A7976" w:rsidRDefault="001A7976" w:rsidP="00CD3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EB857C" w14:textId="77777777" w:rsidR="001A7976" w:rsidRDefault="001A7976" w:rsidP="00CD3AE6">
      <w:pPr>
        <w:spacing w:after="0" w:line="240" w:lineRule="auto"/>
      </w:pPr>
      <w:r>
        <w:separator/>
      </w:r>
    </w:p>
  </w:footnote>
  <w:footnote w:type="continuationSeparator" w:id="0">
    <w:p w14:paraId="0B20E129" w14:textId="77777777" w:rsidR="001A7976" w:rsidRDefault="001A7976" w:rsidP="00CD3A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CC64B" w14:textId="71527140" w:rsidR="00CD3AE6" w:rsidRPr="00CD3AE6" w:rsidRDefault="00CD3AE6">
    <w:pPr>
      <w:pStyle w:val="Header"/>
      <w:rPr>
        <w:rFonts w:ascii="Times New Roman" w:hAnsi="Times New Roman" w:cs="Times New Roman"/>
        <w:sz w:val="24"/>
        <w:szCs w:val="24"/>
      </w:rPr>
    </w:pPr>
    <w:r w:rsidRPr="00CD3AE6">
      <w:rPr>
        <w:rFonts w:ascii="Times New Roman" w:hAnsi="Times New Roman" w:cs="Times New Roman"/>
        <w:sz w:val="24"/>
        <w:szCs w:val="24"/>
      </w:rPr>
      <w:t>REFLECTION</w:t>
    </w:r>
    <w:r w:rsidR="0089237E">
      <w:rPr>
        <w:rFonts w:ascii="Times New Roman" w:hAnsi="Times New Roman" w:cs="Times New Roman"/>
        <w:sz w:val="24"/>
        <w:szCs w:val="24"/>
      </w:rPr>
      <w:t xml:space="preserve"> PAPER</w:t>
    </w:r>
    <w:r w:rsidRPr="00CD3AE6">
      <w:rPr>
        <w:rFonts w:ascii="Times New Roman" w:hAnsi="Times New Roman" w:cs="Times New Roman"/>
        <w:sz w:val="24"/>
        <w:szCs w:val="24"/>
      </w:rPr>
      <w:tab/>
    </w:r>
    <w:r w:rsidRPr="00CD3AE6">
      <w:rPr>
        <w:rFonts w:ascii="Times New Roman" w:hAnsi="Times New Roman" w:cs="Times New Roman"/>
        <w:sz w:val="24"/>
        <w:szCs w:val="24"/>
      </w:rPr>
      <w:tab/>
    </w:r>
    <w:r w:rsidRPr="00CD3AE6">
      <w:rPr>
        <w:rFonts w:ascii="Times New Roman" w:hAnsi="Times New Roman" w:cs="Times New Roman"/>
        <w:sz w:val="24"/>
        <w:szCs w:val="24"/>
      </w:rPr>
      <w:fldChar w:fldCharType="begin"/>
    </w:r>
    <w:r w:rsidRPr="00CD3AE6">
      <w:rPr>
        <w:rFonts w:ascii="Times New Roman" w:hAnsi="Times New Roman" w:cs="Times New Roman"/>
        <w:sz w:val="24"/>
        <w:szCs w:val="24"/>
      </w:rPr>
      <w:instrText xml:space="preserve"> PAGE   \* MERGEFORMAT </w:instrText>
    </w:r>
    <w:r w:rsidRPr="00CD3AE6">
      <w:rPr>
        <w:rFonts w:ascii="Times New Roman" w:hAnsi="Times New Roman" w:cs="Times New Roman"/>
        <w:sz w:val="24"/>
        <w:szCs w:val="24"/>
      </w:rPr>
      <w:fldChar w:fldCharType="separate"/>
    </w:r>
    <w:r w:rsidRPr="00CD3AE6">
      <w:rPr>
        <w:rFonts w:ascii="Times New Roman" w:hAnsi="Times New Roman" w:cs="Times New Roman"/>
        <w:noProof/>
        <w:sz w:val="24"/>
        <w:szCs w:val="24"/>
      </w:rPr>
      <w:t>1</w:t>
    </w:r>
    <w:r w:rsidRPr="00CD3AE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DD3884" w14:textId="0BB0F2D1" w:rsidR="00CD3AE6" w:rsidRPr="00CD3AE6" w:rsidRDefault="00CD3AE6" w:rsidP="00CD3AE6">
    <w:pPr>
      <w:pStyle w:val="Header"/>
      <w:rPr>
        <w:rFonts w:ascii="Times New Roman" w:hAnsi="Times New Roman" w:cs="Times New Roman"/>
        <w:sz w:val="24"/>
        <w:szCs w:val="24"/>
      </w:rPr>
    </w:pPr>
    <w:r w:rsidRPr="00CD3AE6">
      <w:rPr>
        <w:rFonts w:ascii="Times New Roman" w:hAnsi="Times New Roman" w:cs="Times New Roman"/>
        <w:sz w:val="24"/>
        <w:szCs w:val="24"/>
      </w:rPr>
      <w:t>REFLECTION</w:t>
    </w:r>
    <w:r w:rsidR="0089237E">
      <w:rPr>
        <w:rFonts w:ascii="Times New Roman" w:hAnsi="Times New Roman" w:cs="Times New Roman"/>
        <w:sz w:val="24"/>
        <w:szCs w:val="24"/>
      </w:rPr>
      <w:t xml:space="preserve"> PAPER</w:t>
    </w:r>
    <w:r w:rsidRPr="00CD3AE6">
      <w:rPr>
        <w:rFonts w:ascii="Times New Roman" w:hAnsi="Times New Roman" w:cs="Times New Roman"/>
        <w:sz w:val="24"/>
        <w:szCs w:val="24"/>
      </w:rPr>
      <w:tab/>
    </w:r>
    <w:r w:rsidRPr="00CD3AE6">
      <w:rPr>
        <w:rFonts w:ascii="Times New Roman" w:hAnsi="Times New Roman" w:cs="Times New Roman"/>
        <w:sz w:val="24"/>
        <w:szCs w:val="24"/>
      </w:rPr>
      <w:tab/>
    </w:r>
    <w:r w:rsidRPr="00CD3AE6">
      <w:rPr>
        <w:rFonts w:ascii="Times New Roman" w:hAnsi="Times New Roman" w:cs="Times New Roman"/>
        <w:sz w:val="24"/>
        <w:szCs w:val="24"/>
      </w:rPr>
      <w:fldChar w:fldCharType="begin"/>
    </w:r>
    <w:r w:rsidRPr="00CD3AE6">
      <w:rPr>
        <w:rFonts w:ascii="Times New Roman" w:hAnsi="Times New Roman" w:cs="Times New Roman"/>
        <w:sz w:val="24"/>
        <w:szCs w:val="24"/>
      </w:rPr>
      <w:instrText xml:space="preserve"> PAGE   \* MERGEFORMAT </w:instrText>
    </w:r>
    <w:r w:rsidRPr="00CD3AE6">
      <w:rPr>
        <w:rFonts w:ascii="Times New Roman" w:hAnsi="Times New Roman" w:cs="Times New Roman"/>
        <w:sz w:val="24"/>
        <w:szCs w:val="24"/>
      </w:rPr>
      <w:fldChar w:fldCharType="separate"/>
    </w:r>
    <w:r>
      <w:rPr>
        <w:rFonts w:ascii="Times New Roman" w:hAnsi="Times New Roman" w:cs="Times New Roman"/>
        <w:sz w:val="24"/>
        <w:szCs w:val="24"/>
      </w:rPr>
      <w:t>1</w:t>
    </w:r>
    <w:r w:rsidRPr="00CD3AE6">
      <w:rPr>
        <w:rFonts w:ascii="Times New Roman" w:hAnsi="Times New Roman" w:cs="Times New Roman"/>
        <w:noProof/>
        <w:sz w:val="24"/>
        <w:szCs w:val="24"/>
      </w:rPr>
      <w:fldChar w:fldCharType="end"/>
    </w:r>
  </w:p>
  <w:p w14:paraId="424C6062" w14:textId="77777777" w:rsidR="00CD3AE6" w:rsidRDefault="00CD3A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67B6A"/>
    <w:multiLevelType w:val="multilevel"/>
    <w:tmpl w:val="AA3C4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9B236A"/>
    <w:multiLevelType w:val="multilevel"/>
    <w:tmpl w:val="A37093E0"/>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2" w15:restartNumberingAfterBreak="0">
    <w:nsid w:val="2FC430DC"/>
    <w:multiLevelType w:val="hybridMultilevel"/>
    <w:tmpl w:val="6FAEC5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5472343"/>
    <w:multiLevelType w:val="multilevel"/>
    <w:tmpl w:val="CEB80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3E0420"/>
    <w:multiLevelType w:val="multilevel"/>
    <w:tmpl w:val="C5804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B903A9"/>
    <w:multiLevelType w:val="multilevel"/>
    <w:tmpl w:val="1916C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4868D3"/>
    <w:multiLevelType w:val="multilevel"/>
    <w:tmpl w:val="74685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407BD0"/>
    <w:multiLevelType w:val="multilevel"/>
    <w:tmpl w:val="3B78D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821101"/>
    <w:multiLevelType w:val="multilevel"/>
    <w:tmpl w:val="0BF87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0"/>
  </w:num>
  <w:num w:numId="4">
    <w:abstractNumId w:val="3"/>
  </w:num>
  <w:num w:numId="5">
    <w:abstractNumId w:val="7"/>
  </w:num>
  <w:num w:numId="6">
    <w:abstractNumId w:val="5"/>
  </w:num>
  <w:num w:numId="7">
    <w:abstractNumId w:val="4"/>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53"/>
    <w:rsid w:val="001A7976"/>
    <w:rsid w:val="00215819"/>
    <w:rsid w:val="003E305E"/>
    <w:rsid w:val="0062206A"/>
    <w:rsid w:val="0089237E"/>
    <w:rsid w:val="009738BC"/>
    <w:rsid w:val="0097392F"/>
    <w:rsid w:val="009F5353"/>
    <w:rsid w:val="00B471D8"/>
    <w:rsid w:val="00BA777D"/>
    <w:rsid w:val="00BF1E5E"/>
    <w:rsid w:val="00CC09DE"/>
    <w:rsid w:val="00CD3A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F85FC"/>
  <w15:chartTrackingRefBased/>
  <w15:docId w15:val="{467A2530-BC39-48E6-A88C-F71D4EBF4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5819"/>
    <w:pPr>
      <w:ind w:left="720"/>
      <w:contextualSpacing/>
    </w:pPr>
  </w:style>
  <w:style w:type="paragraph" w:styleId="Header">
    <w:name w:val="header"/>
    <w:basedOn w:val="Normal"/>
    <w:link w:val="HeaderChar"/>
    <w:uiPriority w:val="99"/>
    <w:unhideWhenUsed/>
    <w:rsid w:val="00CD3A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3AE6"/>
  </w:style>
  <w:style w:type="paragraph" w:styleId="Footer">
    <w:name w:val="footer"/>
    <w:basedOn w:val="Normal"/>
    <w:link w:val="FooterChar"/>
    <w:uiPriority w:val="99"/>
    <w:unhideWhenUsed/>
    <w:rsid w:val="00CD3A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3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0648">
      <w:bodyDiv w:val="1"/>
      <w:marLeft w:val="0"/>
      <w:marRight w:val="0"/>
      <w:marTop w:val="0"/>
      <w:marBottom w:val="0"/>
      <w:divBdr>
        <w:top w:val="none" w:sz="0" w:space="0" w:color="auto"/>
        <w:left w:val="none" w:sz="0" w:space="0" w:color="auto"/>
        <w:bottom w:val="none" w:sz="0" w:space="0" w:color="auto"/>
        <w:right w:val="none" w:sz="0" w:space="0" w:color="auto"/>
      </w:divBdr>
    </w:div>
    <w:div w:id="4021532">
      <w:bodyDiv w:val="1"/>
      <w:marLeft w:val="0"/>
      <w:marRight w:val="0"/>
      <w:marTop w:val="0"/>
      <w:marBottom w:val="0"/>
      <w:divBdr>
        <w:top w:val="none" w:sz="0" w:space="0" w:color="auto"/>
        <w:left w:val="none" w:sz="0" w:space="0" w:color="auto"/>
        <w:bottom w:val="none" w:sz="0" w:space="0" w:color="auto"/>
        <w:right w:val="none" w:sz="0" w:space="0" w:color="auto"/>
      </w:divBdr>
    </w:div>
    <w:div w:id="125778642">
      <w:bodyDiv w:val="1"/>
      <w:marLeft w:val="0"/>
      <w:marRight w:val="0"/>
      <w:marTop w:val="0"/>
      <w:marBottom w:val="0"/>
      <w:divBdr>
        <w:top w:val="none" w:sz="0" w:space="0" w:color="auto"/>
        <w:left w:val="none" w:sz="0" w:space="0" w:color="auto"/>
        <w:bottom w:val="none" w:sz="0" w:space="0" w:color="auto"/>
        <w:right w:val="none" w:sz="0" w:space="0" w:color="auto"/>
      </w:divBdr>
    </w:div>
    <w:div w:id="271327608">
      <w:bodyDiv w:val="1"/>
      <w:marLeft w:val="0"/>
      <w:marRight w:val="0"/>
      <w:marTop w:val="0"/>
      <w:marBottom w:val="0"/>
      <w:divBdr>
        <w:top w:val="none" w:sz="0" w:space="0" w:color="auto"/>
        <w:left w:val="none" w:sz="0" w:space="0" w:color="auto"/>
        <w:bottom w:val="none" w:sz="0" w:space="0" w:color="auto"/>
        <w:right w:val="none" w:sz="0" w:space="0" w:color="auto"/>
      </w:divBdr>
    </w:div>
    <w:div w:id="416942473">
      <w:bodyDiv w:val="1"/>
      <w:marLeft w:val="0"/>
      <w:marRight w:val="0"/>
      <w:marTop w:val="0"/>
      <w:marBottom w:val="0"/>
      <w:divBdr>
        <w:top w:val="none" w:sz="0" w:space="0" w:color="auto"/>
        <w:left w:val="none" w:sz="0" w:space="0" w:color="auto"/>
        <w:bottom w:val="none" w:sz="0" w:space="0" w:color="auto"/>
        <w:right w:val="none" w:sz="0" w:space="0" w:color="auto"/>
      </w:divBdr>
    </w:div>
    <w:div w:id="1236933042">
      <w:bodyDiv w:val="1"/>
      <w:marLeft w:val="0"/>
      <w:marRight w:val="0"/>
      <w:marTop w:val="0"/>
      <w:marBottom w:val="0"/>
      <w:divBdr>
        <w:top w:val="none" w:sz="0" w:space="0" w:color="auto"/>
        <w:left w:val="none" w:sz="0" w:space="0" w:color="auto"/>
        <w:bottom w:val="none" w:sz="0" w:space="0" w:color="auto"/>
        <w:right w:val="none" w:sz="0" w:space="0" w:color="auto"/>
      </w:divBdr>
    </w:div>
    <w:div w:id="1289363166">
      <w:bodyDiv w:val="1"/>
      <w:marLeft w:val="0"/>
      <w:marRight w:val="0"/>
      <w:marTop w:val="0"/>
      <w:marBottom w:val="0"/>
      <w:divBdr>
        <w:top w:val="none" w:sz="0" w:space="0" w:color="auto"/>
        <w:left w:val="none" w:sz="0" w:space="0" w:color="auto"/>
        <w:bottom w:val="none" w:sz="0" w:space="0" w:color="auto"/>
        <w:right w:val="none" w:sz="0" w:space="0" w:color="auto"/>
      </w:divBdr>
    </w:div>
    <w:div w:id="1435054004">
      <w:bodyDiv w:val="1"/>
      <w:marLeft w:val="0"/>
      <w:marRight w:val="0"/>
      <w:marTop w:val="0"/>
      <w:marBottom w:val="0"/>
      <w:divBdr>
        <w:top w:val="none" w:sz="0" w:space="0" w:color="auto"/>
        <w:left w:val="none" w:sz="0" w:space="0" w:color="auto"/>
        <w:bottom w:val="none" w:sz="0" w:space="0" w:color="auto"/>
        <w:right w:val="none" w:sz="0" w:space="0" w:color="auto"/>
      </w:divBdr>
    </w:div>
    <w:div w:id="1475297677">
      <w:bodyDiv w:val="1"/>
      <w:marLeft w:val="0"/>
      <w:marRight w:val="0"/>
      <w:marTop w:val="0"/>
      <w:marBottom w:val="0"/>
      <w:divBdr>
        <w:top w:val="none" w:sz="0" w:space="0" w:color="auto"/>
        <w:left w:val="none" w:sz="0" w:space="0" w:color="auto"/>
        <w:bottom w:val="none" w:sz="0" w:space="0" w:color="auto"/>
        <w:right w:val="none" w:sz="0" w:space="0" w:color="auto"/>
      </w:divBdr>
    </w:div>
    <w:div w:id="1538739967">
      <w:bodyDiv w:val="1"/>
      <w:marLeft w:val="0"/>
      <w:marRight w:val="0"/>
      <w:marTop w:val="0"/>
      <w:marBottom w:val="0"/>
      <w:divBdr>
        <w:top w:val="none" w:sz="0" w:space="0" w:color="auto"/>
        <w:left w:val="none" w:sz="0" w:space="0" w:color="auto"/>
        <w:bottom w:val="none" w:sz="0" w:space="0" w:color="auto"/>
        <w:right w:val="none" w:sz="0" w:space="0" w:color="auto"/>
      </w:divBdr>
    </w:div>
    <w:div w:id="1751460918">
      <w:bodyDiv w:val="1"/>
      <w:marLeft w:val="0"/>
      <w:marRight w:val="0"/>
      <w:marTop w:val="0"/>
      <w:marBottom w:val="0"/>
      <w:divBdr>
        <w:top w:val="none" w:sz="0" w:space="0" w:color="auto"/>
        <w:left w:val="none" w:sz="0" w:space="0" w:color="auto"/>
        <w:bottom w:val="none" w:sz="0" w:space="0" w:color="auto"/>
        <w:right w:val="none" w:sz="0" w:space="0" w:color="auto"/>
      </w:divBdr>
    </w:div>
    <w:div w:id="1770545088">
      <w:bodyDiv w:val="1"/>
      <w:marLeft w:val="0"/>
      <w:marRight w:val="0"/>
      <w:marTop w:val="0"/>
      <w:marBottom w:val="0"/>
      <w:divBdr>
        <w:top w:val="none" w:sz="0" w:space="0" w:color="auto"/>
        <w:left w:val="none" w:sz="0" w:space="0" w:color="auto"/>
        <w:bottom w:val="none" w:sz="0" w:space="0" w:color="auto"/>
        <w:right w:val="none" w:sz="0" w:space="0" w:color="auto"/>
      </w:divBdr>
    </w:div>
    <w:div w:id="195952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MIT Nerd</cp:lastModifiedBy>
  <cp:revision>2</cp:revision>
  <dcterms:created xsi:type="dcterms:W3CDTF">2021-01-11T15:07:00Z</dcterms:created>
  <dcterms:modified xsi:type="dcterms:W3CDTF">2021-01-11T15:07:00Z</dcterms:modified>
</cp:coreProperties>
</file>